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325" w:rsidRPr="00AE6325" w:rsidRDefault="00AE6325" w:rsidP="00AE632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r w:rsidRPr="00AE632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Подростковый стресс. Как его снять</w:t>
      </w:r>
    </w:p>
    <w:p w:rsidR="00AE6325" w:rsidRPr="00AE6325" w:rsidRDefault="00AE6325" w:rsidP="00AE632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63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обычно кажутся менее подверженными стрессу, чем взрослые. Но дети реагируют на стресс явными эмоциональными и поведенческими проблемами. Частые слезы, отстраненность, необъяснимая агрессия являются весьма распространенными признаками стресса. Насторожить родителей должны и другие симптомы, появление которых свидетельствует о тяжелой травме, нанесенной ребенку, и о том, что он переживает стрессовую ситуацию.</w:t>
      </w:r>
    </w:p>
    <w:p w:rsidR="00AE6325" w:rsidRPr="00AE6325" w:rsidRDefault="00AE6325" w:rsidP="00AE632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632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Признаки стресса у детей и подростков</w:t>
      </w:r>
    </w:p>
    <w:p w:rsidR="00AE6325" w:rsidRPr="00AE6325" w:rsidRDefault="00AE6325" w:rsidP="00AE6325">
      <w:p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Физические признаки: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нарушение сна, бессонница, лунатизм, избыточный сон;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проблемы с едой или весом (избыточный или недостаточный);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частый плач без повода;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скрип зубами во сне или наяву;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частые травмы, чрезмерная неловкость;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безразличие или усталость;</w:t>
      </w:r>
    </w:p>
    <w:p w:rsidR="00AE6325" w:rsidRPr="00AE6325" w:rsidRDefault="00AE6325" w:rsidP="00AE63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нервные тики – подергивание век, привычка грызть ногти, непроизвольное подмигивание и т.д.;</w:t>
      </w:r>
    </w:p>
    <w:p w:rsidR="00AE6325" w:rsidRPr="00AE6325" w:rsidRDefault="00AE6325" w:rsidP="00AE63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мочеиспускание в постель (особенно у старших детей);</w:t>
      </w:r>
    </w:p>
    <w:p w:rsidR="00AE6325" w:rsidRPr="00AE6325" w:rsidRDefault="00AE6325" w:rsidP="00AE63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ночные кошмары;</w:t>
      </w:r>
    </w:p>
    <w:p w:rsidR="00AE6325" w:rsidRPr="00AE6325" w:rsidRDefault="00AE6325" w:rsidP="00AE63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нечеткая дикция, заикание;</w:t>
      </w:r>
    </w:p>
    <w:p w:rsidR="00AE6325" w:rsidRPr="00AE6325" w:rsidRDefault="00AE6325" w:rsidP="00AE63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трудности с концентрацией внимания, быстрая утомляемость.</w:t>
      </w:r>
    </w:p>
    <w:p w:rsidR="00AE6325" w:rsidRPr="00AE6325" w:rsidRDefault="00AE6325" w:rsidP="00AE6325">
      <w:p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Поведенческие признаки:</w:t>
      </w:r>
    </w:p>
    <w:p w:rsidR="00AE6325" w:rsidRPr="00AE6325" w:rsidRDefault="00AE6325" w:rsidP="00AE63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возврат к поведению более раннего возраста;</w:t>
      </w:r>
    </w:p>
    <w:p w:rsidR="00AE6325" w:rsidRPr="00AE6325" w:rsidRDefault="00AE6325" w:rsidP="00AE63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неуспеваемость в школе – особенно при хорошей успеваемости прежде;</w:t>
      </w:r>
    </w:p>
    <w:p w:rsidR="00AE6325" w:rsidRPr="00AE6325" w:rsidRDefault="00AE6325" w:rsidP="00AE63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жестокое отношение к животным или к людям;</w:t>
      </w:r>
    </w:p>
    <w:p w:rsidR="00AE6325" w:rsidRPr="00AE6325" w:rsidRDefault="00AE6325" w:rsidP="00AE63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воровство;</w:t>
      </w:r>
    </w:p>
    <w:p w:rsidR="00AE6325" w:rsidRPr="00AE6325" w:rsidRDefault="00AE6325" w:rsidP="00AE63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побеги из дома;</w:t>
      </w:r>
    </w:p>
    <w:p w:rsidR="00AE6325" w:rsidRPr="00AE6325" w:rsidRDefault="00AE6325" w:rsidP="00AE63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беспричинное ломание вещей, вандализм;</w:t>
      </w:r>
    </w:p>
    <w:p w:rsidR="00AE6325" w:rsidRPr="00AE6325" w:rsidRDefault="00AE6325" w:rsidP="00AE63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ложь постоянная, по мелочам, беспричинная;</w:t>
      </w:r>
    </w:p>
    <w:p w:rsidR="00AE6325" w:rsidRPr="00AE6325" w:rsidRDefault="00AE6325" w:rsidP="00AE63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вспышки ярости;</w:t>
      </w:r>
    </w:p>
    <w:p w:rsidR="00AE6325" w:rsidRPr="00AE6325" w:rsidRDefault="00AE6325" w:rsidP="00AE63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lastRenderedPageBreak/>
        <w:t>чрезмерная мечтательность;</w:t>
      </w:r>
    </w:p>
    <w:p w:rsidR="00AE6325" w:rsidRPr="00AE6325" w:rsidRDefault="00AE6325" w:rsidP="00AE63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стремление делать все абсолютно правильно;</w:t>
      </w:r>
    </w:p>
    <w:p w:rsidR="00AE6325" w:rsidRPr="00AE6325" w:rsidRDefault="00AE6325" w:rsidP="00AE63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употребление наркотиков.</w:t>
      </w:r>
    </w:p>
    <w:p w:rsidR="00AE6325" w:rsidRPr="00AE6325" w:rsidRDefault="00AE6325" w:rsidP="00AE63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E6325" w:rsidRPr="00AE6325" w:rsidRDefault="00AE6325" w:rsidP="00AE6325">
      <w:p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Симптомы отношений и самооценки ребенка: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чувство безнадежности;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отношение к себе как к глупому или неспособному;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заявления типа «я хочу умереть», или «я жалею, что родился»;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излишние страхи;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потеря друзей;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другие дети избегают вашего ребенка или относятся к нему как к отверженному;</w:t>
      </w:r>
    </w:p>
    <w:p w:rsidR="00AE6325" w:rsidRPr="00AE6325" w:rsidRDefault="00AE6325" w:rsidP="00AE63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неучастие в коллективных делах.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Подросток может адекватно воспринимать многие взрослые проблемы, но он еще недостаточно взрослый, чтобы самому справляться со стрессом, а помощь родителей он отвергает, так как она кажется ему унизительной, свидетельствующей о его незрелости.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Помочь преодолеть ему стрессовую ситуацию, ненавязчиво, тактично, незаметно руководя его поступками и управляя эмоциями, можно с помощью нескольких приемов.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Когда подросток вам что-то рассказывает, обязательно дайте ему понять, что слушаете, — невнимание, настоящее или кажущееся, способно сильно ранить его, вызвать дополнительный стресс.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Ваш тон в разговоре с подростком не долже</w:t>
      </w:r>
      <w:r w:rsidRPr="00AE6325">
        <w:rPr>
          <w:rFonts w:ascii="Times New Roman" w:hAnsi="Times New Roman" w:cs="Times New Roman"/>
          <w:sz w:val="28"/>
          <w:szCs w:val="28"/>
        </w:rPr>
        <w:t xml:space="preserve">н быть насмешливым, всезнающим </w:t>
      </w:r>
      <w:r w:rsidRPr="00AE6325">
        <w:rPr>
          <w:rFonts w:ascii="Times New Roman" w:hAnsi="Times New Roman" w:cs="Times New Roman"/>
          <w:sz w:val="28"/>
          <w:szCs w:val="28"/>
        </w:rPr>
        <w:t>подростка всегда раздражает само упоминание о том, что у вас больше опыта. Всегда воспринимайте всерьез все его замечания, предложения, не высказывайте пренебрежения.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Заметив, что ваш ребенок испытывает стресс, — постарайтесь вызвать его на разговор. Возможно, он сам хочет поделиться своими проблемами, но не позволяет самолюбие.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 xml:space="preserve">Старайтесь хвалить подростка как можно чаще. Отыскивайте малейший повод, чтобы выразить свое одобрение, — это очень важно для повышения </w:t>
      </w:r>
      <w:r w:rsidRPr="00AE6325">
        <w:rPr>
          <w:rFonts w:ascii="Times New Roman" w:hAnsi="Times New Roman" w:cs="Times New Roman"/>
          <w:sz w:val="28"/>
          <w:szCs w:val="28"/>
        </w:rPr>
        <w:lastRenderedPageBreak/>
        <w:t>его самооценки. Сознание того, что вы им гордитесь, довольны, поможет ему быстрее справиться со стрессом.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932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Если результат труда не соответствует вашим ожиданиям, все равно похвалите его за усилия. Пусть он знает, что вы любите его в любом случае – будет он совершенством во всех отношениях или нет.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Делая замечания подростку, осуждайте его поступок, а ни в коем случае его самого. Ваши замечания не должны нести в себе негативизм, отрицательное отношение к нему, это его ранит. Нужно просто устыдить или заставить понять, что он был не прав.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 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i/>
          <w:iCs/>
          <w:sz w:val="28"/>
          <w:szCs w:val="28"/>
        </w:rPr>
        <w:t xml:space="preserve">По материалам: </w:t>
      </w:r>
      <w:proofErr w:type="spellStart"/>
      <w:r w:rsidRPr="00AE6325">
        <w:rPr>
          <w:rFonts w:ascii="Times New Roman" w:hAnsi="Times New Roman" w:cs="Times New Roman"/>
          <w:i/>
          <w:iCs/>
          <w:sz w:val="28"/>
          <w:szCs w:val="28"/>
        </w:rPr>
        <w:t>Амиргамзаева</w:t>
      </w:r>
      <w:proofErr w:type="spellEnd"/>
      <w:r w:rsidRPr="00AE6325">
        <w:rPr>
          <w:rFonts w:ascii="Times New Roman" w:hAnsi="Times New Roman" w:cs="Times New Roman"/>
          <w:i/>
          <w:iCs/>
          <w:sz w:val="28"/>
          <w:szCs w:val="28"/>
        </w:rPr>
        <w:t xml:space="preserve"> О., </w:t>
      </w:r>
      <w:proofErr w:type="spellStart"/>
      <w:r w:rsidRPr="00AE6325">
        <w:rPr>
          <w:rFonts w:ascii="Times New Roman" w:hAnsi="Times New Roman" w:cs="Times New Roman"/>
          <w:i/>
          <w:iCs/>
          <w:sz w:val="28"/>
          <w:szCs w:val="28"/>
        </w:rPr>
        <w:t>Ахмадеева</w:t>
      </w:r>
      <w:proofErr w:type="spellEnd"/>
      <w:r w:rsidRPr="00AE6325">
        <w:rPr>
          <w:rFonts w:ascii="Times New Roman" w:hAnsi="Times New Roman" w:cs="Times New Roman"/>
          <w:i/>
          <w:iCs/>
          <w:sz w:val="28"/>
          <w:szCs w:val="28"/>
        </w:rPr>
        <w:t xml:space="preserve"> Н., Усова Ю. Стресс: как его победить. – М., 2001.</w:t>
      </w:r>
    </w:p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25">
        <w:rPr>
          <w:rFonts w:ascii="Times New Roman" w:hAnsi="Times New Roman" w:cs="Times New Roman"/>
          <w:sz w:val="28"/>
          <w:szCs w:val="28"/>
        </w:rPr>
        <w:t> </w:t>
      </w:r>
    </w:p>
    <w:bookmarkEnd w:id="0"/>
    <w:p w:rsidR="00AE6325" w:rsidRPr="00AE6325" w:rsidRDefault="00AE6325" w:rsidP="00AE6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6325" w:rsidRPr="00AE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E2116"/>
    <w:multiLevelType w:val="multilevel"/>
    <w:tmpl w:val="0BDE83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21CF3"/>
    <w:multiLevelType w:val="multilevel"/>
    <w:tmpl w:val="9B72F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B4A28"/>
    <w:multiLevelType w:val="multilevel"/>
    <w:tmpl w:val="280CD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D16F6"/>
    <w:multiLevelType w:val="multilevel"/>
    <w:tmpl w:val="3B1639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52B62"/>
    <w:multiLevelType w:val="multilevel"/>
    <w:tmpl w:val="22DCA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25"/>
    <w:rsid w:val="00AE6325"/>
    <w:rsid w:val="00CD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7949"/>
  <w15:chartTrackingRefBased/>
  <w15:docId w15:val="{1B84B296-0CBD-4CDF-BAA5-DA6CFAC7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94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5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1</cp:revision>
  <dcterms:created xsi:type="dcterms:W3CDTF">2020-04-13T12:37:00Z</dcterms:created>
  <dcterms:modified xsi:type="dcterms:W3CDTF">2020-04-13T12:41:00Z</dcterms:modified>
</cp:coreProperties>
</file>